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c184dc" w14:textId="6c184d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4062A">
        <w:t>167</w:t>
      </w:r>
      <w:r w:rsidR="00AA2FC4">
        <w:t>/</w:t>
      </w:r>
      <w:r w:rsidR="00E036A8">
        <w:t>20</w:t>
      </w:r>
      <w:r w:rsidR="00085B51">
        <w:t>-</w:t>
      </w:r>
      <w:r w:rsidR="00A4062A">
        <w:t>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65866">
        <w:t>15</w:t>
      </w:r>
      <w:r w:rsidR="000E039A">
        <w:t xml:space="preserve">. </w:t>
      </w:r>
      <w:r w:rsidR="00E65866">
        <w:t>srpnja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4062A">
        <w:t xml:space="preserve">LEUKOTHEA </w:t>
      </w:r>
      <w:r w:rsidRPr="00700D0C" w:rsidR="00A4062A">
        <w:t xml:space="preserve">d.o.o., Zadar, </w:t>
      </w:r>
      <w:r w:rsidR="00A4062A">
        <w:t>Vinka Jelića 1</w:t>
      </w:r>
      <w:r w:rsidRPr="00700D0C" w:rsidR="00A4062A">
        <w:t xml:space="preserve">, OIB: </w:t>
      </w:r>
      <w:r w:rsidR="00A4062A">
        <w:t>74331279911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B4239C"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A4062A">
        <w:t>Jozsef Toth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B5928">
        <w:t>za RH Lidija Vitaljić, zamjenica u ŽDO-u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4062A">
        <w:t xml:space="preserve">LEUKOTHEA </w:t>
      </w:r>
      <w:r w:rsidRPr="00700D0C" w:rsidR="00A4062A">
        <w:t>d.o.o.,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1B5928"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B5928">
        <w:t>turizam i iznajmljivanje brodova u charteru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7E6416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7E6416">
        <w:t>nema imovine,</w:t>
      </w:r>
      <w:r w:rsidR="001B5928">
        <w:t xml:space="preserve"> sve prethodno unovčeno i to prošle godine. Posebno navodi da je imao udjela u društvu BURIN YACHT CHARTER, koje društvo je također u financijskim problemima i nije plaćalo svoje dugove, on da je zbog toga ostao dužan rate kredita pa je banka zaplijenila udjele.</w:t>
      </w:r>
    </w:p>
    <w:p w:rsidR="001B5928" w:rsidP="003A22A8" w:rsidRDefault="001B592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1B5928">
        <w:t>ne zna koliko</w:t>
      </w:r>
      <w:r w:rsidR="00D57877">
        <w:t>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D57877">
        <w:t>2</w:t>
      </w:r>
      <w:r w:rsidR="00896969">
        <w:t xml:space="preserve"> </w:t>
      </w:r>
      <w:r w:rsidRPr="002C241F">
        <w:t>pečat</w:t>
      </w:r>
      <w:r w:rsidR="00D57877">
        <w:t>a</w:t>
      </w:r>
      <w:r w:rsidR="00896969">
        <w:t xml:space="preserve"> sa otiskom društva </w:t>
      </w:r>
      <w:r w:rsidR="001B5928">
        <w:t>i jedan se nalazi kod njega, a drugi kod knjigovođe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A4062A">
      <w:pPr>
        <w:jc w:val="both"/>
      </w:pPr>
      <w:r>
        <w:t xml:space="preserve">Jozsef Toth </w:t>
      </w:r>
      <w:r w:rsidR="0032191A">
        <w:t>navodi da je nje</w:t>
      </w:r>
      <w:r>
        <w:t>gov</w:t>
      </w:r>
      <w:r w:rsidR="00E036A8">
        <w:t xml:space="preserve"> </w:t>
      </w:r>
      <w:r w:rsidR="003A22A8">
        <w:t xml:space="preserve">broj mobitela: </w:t>
      </w:r>
      <w:r w:rsidR="001B5928">
        <w:t>36305049908</w:t>
      </w:r>
      <w:r w:rsidR="008962B1">
        <w:t>, dalje dodaje da je njegova mail adresa: leukotheadoo@gmail.com.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D57877">
        <w:t xml:space="preserve">je </w:t>
      </w:r>
      <w:r>
        <w:t>vo</w:t>
      </w:r>
      <w:r w:rsidR="00AE16FE">
        <w:t>di</w:t>
      </w:r>
      <w:r w:rsidR="00D57877">
        <w:t>o</w:t>
      </w:r>
      <w:r w:rsidR="00AE16FE">
        <w:t xml:space="preserve"> </w:t>
      </w:r>
      <w:r w:rsidR="001B5928">
        <w:t>Dragan Pejić iz Zadra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dijelom nalazi u servisu dijelom kod </w:t>
      </w:r>
      <w:r w:rsidR="001B5928">
        <w:t>njega</w:t>
      </w:r>
      <w:r>
        <w:t>.</w:t>
      </w:r>
    </w:p>
    <w:p w:rsidR="003A22A8" w:rsidP="003A22A8" w:rsidRDefault="003A22A8">
      <w:pPr>
        <w:jc w:val="both"/>
      </w:pPr>
    </w:p>
    <w:p w:rsidR="00D57877" w:rsidP="003A22A8" w:rsidRDefault="003A22A8">
      <w:pPr>
        <w:jc w:val="both"/>
      </w:pPr>
      <w:r>
        <w:t xml:space="preserve">Posebno </w:t>
      </w:r>
      <w:r w:rsidR="001B5928">
        <w:t>navodi</w:t>
      </w:r>
      <w:r>
        <w:t xml:space="preserve"> da</w:t>
      </w:r>
      <w:r w:rsidR="001B5928">
        <w:t xml:space="preserve"> nema</w:t>
      </w:r>
      <w:r w:rsidR="00D57877">
        <w:t xml:space="preserve"> uvjeta za nastavak poslovanja i podmirenje duga.</w:t>
      </w:r>
    </w:p>
    <w:p w:rsidR="003A22A8" w:rsidP="003A22A8" w:rsidRDefault="003A22A8">
      <w:pPr>
        <w:jc w:val="both"/>
      </w:pPr>
    </w:p>
    <w:p w:rsidR="001B5928" w:rsidP="003A22A8" w:rsidRDefault="001B5928">
      <w:pPr>
        <w:jc w:val="both"/>
      </w:pPr>
      <w:r>
        <w:t>Zastupnica po zakonu RH ostaje kod prijedloga i predlaže imenovanje privremenog stečajno upravitelja radi utvrđivanja svih činjenica potrebnih za odluku u ovom postupku.</w:t>
      </w:r>
    </w:p>
    <w:p w:rsidR="001B5928" w:rsidP="003A22A8" w:rsidRDefault="001B592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B5928">
        <w:t>11,36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A4062A" w:rsidRDefault="003F7F8F">
    <w:pPr>
      <w:jc w:val="center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18E1">
      <w:t>1</w:t>
    </w:r>
    <w:r w:rsidR="00A4062A">
      <w:t>67</w:t>
    </w:r>
    <w:r w:rsidR="00B80BDA">
      <w:t>/</w:t>
    </w:r>
    <w:r w:rsidR="00E84861">
      <w:t>20</w:t>
    </w:r>
    <w:r w:rsidR="00E036A8">
      <w:t>20</w:t>
    </w:r>
    <w:r w:rsidR="0074759D">
      <w:t>-</w:t>
    </w:r>
    <w:r w:rsidR="00A4062A">
      <w:t>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8E1"/>
    <w:rsid w:val="00151FA4"/>
    <w:rsid w:val="001633D2"/>
    <w:rsid w:val="001652E0"/>
    <w:rsid w:val="00177E2A"/>
    <w:rsid w:val="001805B0"/>
    <w:rsid w:val="001819F1"/>
    <w:rsid w:val="00186D2B"/>
    <w:rsid w:val="00187044"/>
    <w:rsid w:val="001921CB"/>
    <w:rsid w:val="0019301D"/>
    <w:rsid w:val="0019373B"/>
    <w:rsid w:val="0019495A"/>
    <w:rsid w:val="00197417"/>
    <w:rsid w:val="001A35DF"/>
    <w:rsid w:val="001A60E6"/>
    <w:rsid w:val="001B5928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2B1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062A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239C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870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70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704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704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704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7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11:36</izvorni_sadrzaj>
    <derivirana_varijabla naziv="DomainObject.StvarniZavrsetakVrijeme_1">11:36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St-167/2020-5</izvorni_sadrzaj>
    <derivirana_varijabla naziv="DomainObject.Zapisnik.Oznaka_1">St-167/2020-5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2020.</izvorni_sadrzaj>
    <derivirana_varijabla naziv="DomainObject.Predmet.DatumOsnivanja_1">8.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St-167/2020</izvorni_sadrzaj>
    <derivirana_varijabla naziv="DomainObject.Predmet.OznakaBroj_1">St-167/2020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LEUKOTHEA d.o.o.</izvorni_sadrzaj>
    <derivirana_varijabla naziv="DomainObject.Predmet.ProtustrankaFormated_1">  LEUKOTHEA d.o.o.</derivirana_varijabla>
  </DomainObject.Predmet.ProtustrankaFormated>
  <DomainObject.Predmet.ProtustrankaFormatedOIB>
    <izvorni_sadrzaj>  LEUKOTHEA d.o.o., OIB 74331279911</izvorni_sadrzaj>
    <derivirana_varijabla naziv="DomainObject.Predmet.ProtustrankaFormatedOIB_1">  LEUKOTHEA d.o.o., OIB 74331279911</derivirana_varijabla>
  </DomainObject.Predmet.ProtustrankaFormatedOIB>
  <DomainObject.Predmet.ProtustrankaFormatedWithAdress>
    <izvorni_sadrzaj> LEUKOTHEA d.o.o., Vinka Jelića 1, 23000 Zadar</izvorni_sadrzaj>
    <derivirana_varijabla naziv="DomainObject.Predmet.ProtustrankaFormatedWithAdress_1"> LEUKOTHEA d.o.o., Vinka Jelića 1, 23000 Zadar</derivirana_varijabla>
  </DomainObject.Predmet.ProtustrankaFormatedWithAdress>
  <DomainObject.Predmet.ProtustrankaFormatedWithAdressOIB>
    <izvorni_sadrzaj> LEUKOTHEA d.o.o., OIB 74331279911, Vinka Jelića 1, 23000 Zadar</izvorni_sadrzaj>
    <derivirana_varijabla naziv="DomainObject.Predmet.ProtustrankaFormatedWithAdressOIB_1"> LEUKOTHEA d.o.o., OIB 74331279911, Vinka Jelića 1, 23000 Zadar</derivirana_varijabla>
  </DomainObject.Predmet.ProtustrankaFormatedWithAdressOIB>
  <DomainObject.Predmet.ProtustrankaWithAdress>
    <izvorni_sadrzaj>LEUKOTHEA d.o.o. Vinka Jelića 1, 23000 Zadar</izvorni_sadrzaj>
    <derivirana_varijabla naziv="DomainObject.Predmet.ProtustrankaWithAdress_1">LEUKOTHEA d.o.o. Vinka Jelića 1, 23000 Zadar</derivirana_varijabla>
  </DomainObject.Predmet.ProtustrankaWithAdress>
  <DomainObject.Predmet.ProtustrankaWithAdressOIB>
    <izvorni_sadrzaj>LEUKOTHEA d.o.o., OIB 74331279911, Vinka Jelića 1, 23000 Zadar</izvorni_sadrzaj>
    <derivirana_varijabla naziv="DomainObject.Predmet.ProtustrankaWithAdressOIB_1">LEUKOTHEA d.o.o., OIB 74331279911, Vinka Jelića 1, 23000 Zadar</derivirana_varijabla>
  </DomainObject.Predmet.ProtustrankaWithAdressOIB>
  <DomainObject.Predmet.ProtustrankaNazivFormated>
    <izvorni_sadrzaj>LEUKOTHEA d.o.o.</izvorni_sadrzaj>
    <derivirana_varijabla naziv="DomainObject.Predmet.ProtustrankaNazivFormated_1">LEUKOTHEA d.o.o.</derivirana_varijabla>
  </DomainObject.Predmet.ProtustrankaNazivFormated>
  <DomainObject.Predmet.ProtustrankaNazivFormatedOIB>
    <izvorni_sadrzaj>LEUKOTHEA d.o.o., OIB 74331279911</izvorni_sadrzaj>
    <derivirana_varijabla naziv="DomainObject.Predmet.ProtustrankaNazivFormatedOIB_1">LEUKOTHEA d.o.o., OIB 74331279911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LEUKOTHEA d.o.o.</item>
    </izvorni_sadrzaj>
    <derivirana_varijabla naziv="DomainObject.Predmet.ProtuStrankaListFormated_1">
      <item>LEUKOTHEA d.o.o.</item>
    </derivirana_varijabla>
  </DomainObject.Predmet.ProtuStrankaListFormated>
  <DomainObject.Predmet.ProtuStrankaListFormatedOIB>
    <izvorni_sadrzaj>
      <item>LEUKOTHEA d.o.o., OIB 74331279911</item>
    </izvorni_sadrzaj>
    <derivirana_varijabla naziv="DomainObject.Predmet.ProtuStrankaListFormatedOIB_1">
      <item>LEUKOTHEA d.o.o., OIB 74331279911</item>
    </derivirana_varijabla>
  </DomainObject.Predmet.ProtuStrankaListFormatedOIB>
  <DomainObject.Predmet.ProtuStrankaListFormatedWithAdress>
    <izvorni_sadrzaj>
      <item>LEUKOTHEA d.o.o., Vinka Jelića 1, 23000 Zadar</item>
    </izvorni_sadrzaj>
    <derivirana_varijabla naziv="DomainObject.Predmet.ProtuStrankaListFormatedWithAdress_1">
      <item>LEUKOTHEA d.o.o., Vinka Jelića 1, 23000 Zadar</item>
    </derivirana_varijabla>
  </DomainObject.Predmet.ProtuStrankaListFormatedWithAdress>
  <DomainObject.Predmet.ProtuStrankaListFormatedWithAdressOIB>
    <izvorni_sadrzaj>
      <item>LEUKOTHEA d.o.o., OIB 74331279911, Vinka Jelića 1, 23000 Zadar</item>
    </izvorni_sadrzaj>
    <derivirana_varijabla naziv="DomainObject.Predmet.ProtuStrankaListFormatedWithAdressOIB_1">
      <item>LEUKOTHEA d.o.o., OIB 74331279911, Vinka Jelića 1, 23000 Zadar</item>
    </derivirana_varijabla>
  </DomainObject.Predmet.ProtuStrankaListFormatedWithAdressOIB>
  <DomainObject.Predmet.ProtuStrankaListNazivFormated>
    <izvorni_sadrzaj>
      <item>LEUKOTHEA d.o.o.</item>
    </izvorni_sadrzaj>
    <derivirana_varijabla naziv="DomainObject.Predmet.ProtuStrankaListNazivFormated_1">
      <item>LEUKOTHEA d.o.o.</item>
    </derivirana_varijabla>
  </DomainObject.Predmet.ProtuStrankaListNazivFormated>
  <DomainObject.Predmet.ProtuStrankaListNazivFormatedOIB>
    <izvorni_sadrzaj>
      <item>LEUKOTHEA d.o.o., OIB 74331279911</item>
    </izvorni_sadrzaj>
    <derivirana_varijabla naziv="DomainObject.Predmet.ProtuStrankaListNazivFormatedOIB_1">
      <item>LEUKOTHEA d.o.o., OIB 74331279911</item>
    </derivirana_varijabla>
  </DomainObject.Predmet.ProtuStrankaListNazivFormatedOIB>
  <DomainObject.Predmet.OstaliListFormated>
    <izvorni_sadrzaj>
      <item>József Tóth</item>
    </izvorni_sadrzaj>
    <derivirana_varijabla naziv="DomainObject.Predmet.OstaliListFormated_1">
      <item>József Tóth</item>
    </derivirana_varijabla>
  </DomainObject.Predmet.OstaliListFormated>
  <DomainObject.Predmet.OstaliListFormatedOIB>
    <izvorni_sadrzaj>
      <item>József Tóth, OIB 84446481130</item>
    </izvorni_sadrzaj>
    <derivirana_varijabla naziv="DomainObject.Predmet.OstaliListFormatedOIB_1">
      <item>József Tóth, OIB 84446481130</item>
    </derivirana_varijabla>
  </DomainObject.Predmet.OstaliListFormatedOIB>
  <DomainObject.Predmet.OstaliListFormatedWithAdress>
    <izvorni_sadrzaj>
      <item>József Tóth, Nyomdasz 5, Erd</item>
    </izvorni_sadrzaj>
    <derivirana_varijabla naziv="DomainObject.Predmet.OstaliListFormatedWithAdress_1">
      <item>József Tóth, Nyomdasz 5, Erd</item>
    </derivirana_varijabla>
  </DomainObject.Predmet.OstaliListFormatedWithAdress>
  <DomainObject.Predmet.OstaliListFormatedWithAdressOIB>
    <izvorni_sadrzaj>
      <item>József Tóth, OIB 84446481130, Nyomdasz 5, Erd</item>
    </izvorni_sadrzaj>
    <derivirana_varijabla naziv="DomainObject.Predmet.OstaliListFormatedWithAdressOIB_1">
      <item>József Tóth, OIB 84446481130, Nyomdasz 5, Erd</item>
    </derivirana_varijabla>
  </DomainObject.Predmet.OstaliListFormatedWithAdressOIB>
  <DomainObject.Predmet.OstaliListNazivFormated>
    <izvorni_sadrzaj>
      <item>József Tóth</item>
    </izvorni_sadrzaj>
    <derivirana_varijabla naziv="DomainObject.Predmet.OstaliListNazivFormated_1">
      <item>József Tóth</item>
    </derivirana_varijabla>
  </DomainObject.Predmet.OstaliListNazivFormated>
  <DomainObject.Predmet.OstaliListNazivFormatedOIB>
    <izvorni_sadrzaj>
      <item>József Tóth, OIB 84446481130</item>
    </izvorni_sadrzaj>
    <derivirana_varijabla naziv="DomainObject.Predmet.OstaliListNazivFormatedOIB_1">
      <item>József Tóth, OIB 84446481130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St-167/2020-5</izvorni_sadrzaj>
    <derivirana_varijabla naziv="DomainObject.PoslovniBrojDokumenta_1">St-167/2020-5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LEUKOTHEA d.o.o.</izvorni_sadrzaj>
    <derivirana_varijabla naziv="DomainObject.Predmet.ProtustrankaIDrugi_1">LEUKOTHEA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LEUKOTHEA d.o.o., OIB 74331279911, Vinka Jelića 1, 23000 Zadar</izvorni_sadrzaj>
    <derivirana_varijabla naziv="DomainObject.Predmet.ProtustrankaIDrugiAdressOIB_1">LEUKOTHEA d.o.o., OIB 74331279911,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LEUKOTHEA d.o.o.</item>
      <item>Financijska agencija</item>
      <item>József Tóth</item>
    </izvorni_sadrzaj>
    <derivirana_varijabla naziv="DomainObject.Predmet.SudioniciListNaziv_1">
      <item>LEUKOTHEA d.o.o.</item>
      <item>Financijska agencija</item>
      <item>József Tóth</item>
    </derivirana_varijabla>
  </DomainObject.Predmet.SudioniciListNaziv>
  <DomainObject.Predmet.SudioniciListAdressOIB>
    <izvorni_sadrzaj>
      <item>LEUKOTHEA d.o.o., OIB 74331279911, Vinka Jelića 1,23000 Zadar</item>
      <item>Financijska agencija, OIB 85821130368, IVANA DANILA 4,23000 Zadar</item>
      <item>József Tóth, OIB 84446481130, Nyomdasz 5,Erd</item>
    </izvorni_sadrzaj>
    <derivirana_varijabla naziv="DomainObject.Predmet.SudioniciListAdressOIB_1">
      <item>LEUKOTHEA d.o.o., OIB 74331279911, Vinka Jelića 1,23000 Zadar</item>
      <item>Financijska agencija, OIB 85821130368, IVANA DANILA 4,23000 Zadar</item>
      <item>József Tóth, OIB 84446481130, Nyomdasz 5,Erd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74331279911</item>
      <item>, OIB 85821130368</item>
      <item>, OIB 84446481130</item>
    </izvorni_sadrzaj>
    <derivirana_varijabla naziv="DomainObject.Predmet.SudioniciListNazivOIB_1">
      <item>, OIB 74331279911</item>
      <item>, OIB 85821130368</item>
      <item>, OIB 84446481130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2215</properties:Characters>
  <properties:Lines>88</properties:Lines>
  <properties:Paragraphs>32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2020-07-15T07:09:00Z</dcterms:created>
  <dc:creator>Ardena Bajlo</dc:creator>
  <cp:lastModifiedBy>Ante Rubelj</cp:lastModifiedBy>
  <cp:lastPrinted>2019-10-10T06:56:00Z</cp:lastPrinted>
  <dcterms:modified xmlns:xsi="http://www.w3.org/2001/XMLSchema-instance" xsi:type="dcterms:W3CDTF">2020-07-15T11:15:00Z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St-167/2020-5 / Zapisnik - Ročište radi izjašnjenja o prijedlogu za otvaranje steč.post (1 St-167-2020-povodom prijedloga za otvaranje stečaja-15.7.20.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